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0FE2541" w:rsidR="00EC2FE9" w:rsidRDefault="006B407C" w:rsidP="006B407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B407C">
        <w:rPr>
          <w:rFonts w:ascii="Times New Roman" w:hAnsi="Times New Roman"/>
          <w:bCs/>
          <w:sz w:val="28"/>
          <w:szCs w:val="28"/>
        </w:rPr>
        <w:t>Реконструкци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6B407C">
        <w:rPr>
          <w:rFonts w:ascii="Times New Roman" w:hAnsi="Times New Roman"/>
          <w:bCs/>
          <w:sz w:val="28"/>
          <w:szCs w:val="28"/>
        </w:rPr>
        <w:t xml:space="preserve"> ВЛ 0,4 </w:t>
      </w:r>
      <w:proofErr w:type="spellStart"/>
      <w:r w:rsidRPr="006B407C">
        <w:rPr>
          <w:rFonts w:ascii="Times New Roman" w:hAnsi="Times New Roman"/>
          <w:bCs/>
          <w:sz w:val="28"/>
          <w:szCs w:val="28"/>
        </w:rPr>
        <w:t>кВ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B407C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Pr="006B407C">
        <w:rPr>
          <w:rFonts w:ascii="Times New Roman" w:hAnsi="Times New Roman"/>
          <w:bCs/>
          <w:sz w:val="28"/>
          <w:szCs w:val="28"/>
        </w:rPr>
        <w:t>Сылвенская</w:t>
      </w:r>
      <w:proofErr w:type="spellEnd"/>
      <w:r w:rsidRPr="006B407C">
        <w:rPr>
          <w:rFonts w:ascii="Times New Roman" w:hAnsi="Times New Roman"/>
          <w:bCs/>
          <w:sz w:val="28"/>
          <w:szCs w:val="28"/>
        </w:rPr>
        <w:t xml:space="preserve"> от ТП-62318 для электроснабжения поселка Сылва (4500108450)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5AE5444" w14:textId="7AA54FC0" w:rsidR="00C3182E" w:rsidRDefault="00B86E7A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кадастровым номером </w:t>
      </w:r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59:32:0050027:3315</w:t>
      </w:r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 xml:space="preserve"> (24 </w:t>
      </w:r>
      <w:proofErr w:type="spellStart"/>
      <w:proofErr w:type="gramStart"/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</w:t>
      </w:r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 xml:space="preserve">край Пермский, р-н Пермский, с/п </w:t>
      </w:r>
      <w:proofErr w:type="spellStart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Сылвенское</w:t>
      </w:r>
      <w:proofErr w:type="spellEnd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с.п</w:t>
      </w:r>
      <w:proofErr w:type="spellEnd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. Сылва, ул. Верх-</w:t>
      </w:r>
      <w:proofErr w:type="spellStart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Сылвенская</w:t>
      </w:r>
      <w:proofErr w:type="spellEnd"/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, 15/1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4661A49" w14:textId="0B62764C" w:rsidR="001F24E5" w:rsidRDefault="001F24E5" w:rsidP="00124DB3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6B407C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</w:t>
      </w:r>
      <w:r w:rsidR="006B407C">
        <w:rPr>
          <w:rFonts w:ascii="Times New Roman" w:eastAsia="Times New Roman" w:hAnsi="Times New Roman"/>
          <w:sz w:val="28"/>
          <w:szCs w:val="28"/>
          <w:lang w:eastAsia="ru-RU"/>
        </w:rPr>
        <w:t xml:space="preserve">ом квартале </w:t>
      </w:r>
      <w:r w:rsidR="006B407C" w:rsidRPr="006B407C">
        <w:rPr>
          <w:rFonts w:ascii="Times New Roman" w:eastAsia="Times New Roman" w:hAnsi="Times New Roman"/>
          <w:sz w:val="28"/>
          <w:szCs w:val="28"/>
          <w:lang w:eastAsia="ru-RU"/>
        </w:rPr>
        <w:t>59:32:0050027</w:t>
      </w:r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 xml:space="preserve"> (118 </w:t>
      </w:r>
      <w:proofErr w:type="spellStart"/>
      <w:proofErr w:type="gramStart"/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proofErr w:type="gramEnd"/>
      <w:r w:rsidR="000F024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 w:rsidR="0076226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Пермский</w:t>
      </w:r>
      <w:r w:rsidR="006B407C">
        <w:rPr>
          <w:rFonts w:ascii="Times New Roman" w:eastAsia="Times New Roman" w:hAnsi="Times New Roman"/>
          <w:sz w:val="28"/>
          <w:szCs w:val="28"/>
          <w:lang w:eastAsia="ru-RU"/>
        </w:rPr>
        <w:t xml:space="preserve"> край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, Пермский</w:t>
      </w:r>
      <w:r w:rsidR="006B407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округ.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981E8FF" w14:textId="230B8EA4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B407C">
        <w:rPr>
          <w:rFonts w:ascii="Times New Roman" w:hAnsi="Times New Roman"/>
          <w:bCs/>
          <w:sz w:val="28"/>
          <w:szCs w:val="28"/>
        </w:rPr>
        <w:t>142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E29654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6B467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D20512"/>
    <w:multiLevelType w:val="hybridMultilevel"/>
    <w:tmpl w:val="8136997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6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24B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24E5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6DC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07C"/>
    <w:rsid w:val="006B467E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261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310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6EAA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86E7A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1BA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182E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7AF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7D26-AB82-4DAF-82E8-E412D122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2026-05-29T10:10:00Z</dcterms:modified>
</cp:coreProperties>
</file>